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74" w:rsidRDefault="00B70E0E" w:rsidP="00E862DD">
      <w:pPr>
        <w:pStyle w:val="Title"/>
      </w:pPr>
      <w:bookmarkStart w:id="0" w:name="_GoBack"/>
      <w:bookmarkEnd w:id="0"/>
      <w:r>
        <w:t>Course Repeat Changes in CIM</w:t>
      </w:r>
    </w:p>
    <w:p w:rsidR="00E862DD" w:rsidRDefault="00E862DD" w:rsidP="00E862DD">
      <w:pPr>
        <w:pStyle w:val="Heading1"/>
      </w:pPr>
      <w:r>
        <w:t>Overview</w:t>
      </w:r>
    </w:p>
    <w:p w:rsidR="00E862DD" w:rsidRDefault="00B70E0E" w:rsidP="00E862DD">
      <w:r>
        <w:t xml:space="preserve">All undergraduate NR courses need to be updated to N3 to comply with University Policy </w:t>
      </w:r>
      <w:hyperlink r:id="rId8" w:anchor="text" w:history="1">
        <w:r w:rsidRPr="00B70E0E">
          <w:rPr>
            <w:rStyle w:val="Hyperlink"/>
          </w:rPr>
          <w:t>AP.1.3.4 Repeating a Course</w:t>
        </w:r>
      </w:hyperlink>
      <w:r>
        <w:t xml:space="preserve">. This enforces the policy that there is a limit of three graded attempts for all courses. Units will need to review the spreadsheet provided and update their existing NR courses to N3.  </w:t>
      </w:r>
    </w:p>
    <w:p w:rsidR="000F63F9" w:rsidRPr="000F63F9" w:rsidRDefault="000F63F9" w:rsidP="000F63F9">
      <w:pPr>
        <w:jc w:val="center"/>
        <w:rPr>
          <w:b/>
          <w:color w:val="FF0000"/>
        </w:rPr>
      </w:pPr>
      <w:r>
        <w:rPr>
          <w:b/>
          <w:color w:val="FF0000"/>
        </w:rPr>
        <w:t>!!</w:t>
      </w:r>
      <w:r w:rsidRPr="000F63F9">
        <w:rPr>
          <w:b/>
          <w:color w:val="FF0000"/>
        </w:rPr>
        <w:t>All changes MUST be submitted via CIM by February</w:t>
      </w:r>
      <w:r w:rsidR="003714D3">
        <w:rPr>
          <w:b/>
          <w:color w:val="FF0000"/>
        </w:rPr>
        <w:t xml:space="preserve"> 23</w:t>
      </w:r>
      <w:r w:rsidR="003714D3">
        <w:rPr>
          <w:b/>
          <w:color w:val="FF0000"/>
          <w:vertAlign w:val="superscript"/>
        </w:rPr>
        <w:t>rd</w:t>
      </w:r>
      <w:r>
        <w:rPr>
          <w:b/>
          <w:color w:val="FF0000"/>
        </w:rPr>
        <w:t>, 201</w:t>
      </w:r>
      <w:r w:rsidR="00B70E0E">
        <w:rPr>
          <w:b/>
          <w:color w:val="FF0000"/>
        </w:rPr>
        <w:t>9</w:t>
      </w:r>
      <w:r>
        <w:rPr>
          <w:b/>
          <w:color w:val="FF0000"/>
        </w:rPr>
        <w:t>!!</w:t>
      </w:r>
    </w:p>
    <w:p w:rsidR="00E862DD" w:rsidRDefault="00B70E0E" w:rsidP="00E862DD">
      <w:pPr>
        <w:pStyle w:val="Heading1"/>
      </w:pPr>
      <w:r>
        <w:t>Instructions</w:t>
      </w:r>
    </w:p>
    <w:p w:rsidR="00E862DD" w:rsidRDefault="00E862DD" w:rsidP="00E862DD">
      <w:pPr>
        <w:pStyle w:val="ListParagraph"/>
        <w:numPr>
          <w:ilvl w:val="0"/>
          <w:numId w:val="1"/>
        </w:numPr>
      </w:pPr>
      <w:r>
        <w:t xml:space="preserve">Open a web browser and go to </w:t>
      </w:r>
      <w:hyperlink r:id="rId9" w:history="1">
        <w:r w:rsidR="00B70E0E" w:rsidRPr="00E1387C">
          <w:rPr>
            <w:rStyle w:val="Hyperlink"/>
          </w:rPr>
          <w:t>http://workingcatalog.gmu.edu/courseadmin</w:t>
        </w:r>
      </w:hyperlink>
    </w:p>
    <w:p w:rsidR="00E862DD" w:rsidRDefault="00E862DD" w:rsidP="00E862DD">
      <w:pPr>
        <w:pStyle w:val="ListParagraph"/>
        <w:numPr>
          <w:ilvl w:val="0"/>
          <w:numId w:val="1"/>
        </w:numPr>
      </w:pPr>
      <w:r>
        <w:t>Login using Mason credentials.</w:t>
      </w:r>
    </w:p>
    <w:p w:rsidR="00E862DD" w:rsidRDefault="00E862DD" w:rsidP="00E862DD">
      <w:pPr>
        <w:pStyle w:val="ListParagraph"/>
        <w:numPr>
          <w:ilvl w:val="0"/>
          <w:numId w:val="1"/>
        </w:numPr>
      </w:pPr>
      <w:r>
        <w:t xml:space="preserve">Search for the </w:t>
      </w:r>
      <w:r w:rsidR="00B70E0E">
        <w:t>course or list of courses</w:t>
      </w:r>
    </w:p>
    <w:p w:rsidR="00E862DD" w:rsidRDefault="00B70E0E" w:rsidP="00E862DD">
      <w:pPr>
        <w:pStyle w:val="ListParagraph"/>
        <w:numPr>
          <w:ilvl w:val="1"/>
          <w:numId w:val="1"/>
        </w:numPr>
      </w:pPr>
      <w:r>
        <w:t xml:space="preserve">You can select a specific course ie. ACCT 204, or a series of courses like ANTH 3* to list all 300 level ANTH courses. </w:t>
      </w:r>
    </w:p>
    <w:p w:rsidR="0006625E" w:rsidRDefault="0006625E" w:rsidP="00E862D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5943600" cy="41789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Edit Course </w:t>
      </w:r>
    </w:p>
    <w:p w:rsidR="0006625E" w:rsidRDefault="0006625E" w:rsidP="0006625E">
      <w:pPr>
        <w:pStyle w:val="ListParagraph"/>
      </w:pPr>
    </w:p>
    <w:p w:rsidR="003A54AD" w:rsidRDefault="0006625E" w:rsidP="0006625E">
      <w:pPr>
        <w:pStyle w:val="ListParagraph"/>
        <w:numPr>
          <w:ilvl w:val="0"/>
          <w:numId w:val="1"/>
        </w:numPr>
      </w:pPr>
      <w:r>
        <w:t>Changing the repeat status is a simple change so you can leave the modification type as “Simple”</w:t>
      </w:r>
    </w:p>
    <w:p w:rsidR="0006625E" w:rsidRDefault="0006625E" w:rsidP="00F4440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63893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Scroll down until you see the Repeatable label</w:t>
      </w:r>
      <w:r w:rsidR="00F44407">
        <w:t xml:space="preserve">. Click the dropdown and select “May only be taken once for credit, limited to 3 attempts (N3) from the list of options. </w:t>
      </w:r>
    </w:p>
    <w:p w:rsidR="00F44407" w:rsidRDefault="00F44407" w:rsidP="00F44407">
      <w:pPr>
        <w:pStyle w:val="ListParagraph"/>
        <w:numPr>
          <w:ilvl w:val="0"/>
          <w:numId w:val="1"/>
        </w:numPr>
      </w:pPr>
      <w:r>
        <w:t>A box will then appear asking for the max allowable credits:</w:t>
      </w:r>
    </w:p>
    <w:p w:rsidR="00F44407" w:rsidRPr="00F44407" w:rsidRDefault="00F44407" w:rsidP="00F44407">
      <w:pPr>
        <w:pStyle w:val="ListParagraph"/>
        <w:numPr>
          <w:ilvl w:val="1"/>
          <w:numId w:val="1"/>
        </w:numPr>
      </w:pPr>
      <w:r w:rsidRPr="00F44407">
        <w:rPr>
          <w:rFonts w:ascii="Calibri" w:eastAsia="Times New Roman" w:hAnsi="Calibri" w:cs="Calibri"/>
          <w:sz w:val="21"/>
          <w:szCs w:val="21"/>
        </w:rPr>
        <w:t>For courses limited to 3 attempts: enter the amount which is equal to the credits of the course * 3. (e.g. for a 3 credit course, 3*3=9; enter 9 credits)</w:t>
      </w:r>
    </w:p>
    <w:p w:rsidR="003A54AD" w:rsidRDefault="00F44407" w:rsidP="003A54AD">
      <w:pPr>
        <w:pStyle w:val="ListParagraph"/>
        <w:numPr>
          <w:ilvl w:val="1"/>
          <w:numId w:val="1"/>
        </w:numPr>
      </w:pPr>
      <w:r w:rsidRPr="00F44407">
        <w:t>If a course is variable credits, use the</w:t>
      </w:r>
      <w:r>
        <w:t xml:space="preserve"> max credits and multiply by 3.</w:t>
      </w:r>
    </w:p>
    <w:p w:rsidR="00F44407" w:rsidRDefault="00F44407" w:rsidP="003A54AD">
      <w:r>
        <w:rPr>
          <w:noProof/>
        </w:rPr>
        <w:drawing>
          <wp:inline distT="0" distB="0" distL="0" distR="0" wp14:anchorId="57606EA3" wp14:editId="65810098">
            <wp:extent cx="5943600" cy="25126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407" w:rsidRDefault="00F44407" w:rsidP="00F44407"/>
    <w:p w:rsidR="00F44407" w:rsidRDefault="00F44407" w:rsidP="00F4440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320675</wp:posOffset>
            </wp:positionV>
            <wp:extent cx="5943600" cy="779145"/>
            <wp:effectExtent l="0" t="0" r="0" b="190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Scroll to the bottom of the page and click Start Workflow. </w:t>
      </w:r>
    </w:p>
    <w:p w:rsidR="00F44407" w:rsidRDefault="00F44407" w:rsidP="00F44407">
      <w:pPr>
        <w:pStyle w:val="ListParagraph"/>
        <w:numPr>
          <w:ilvl w:val="0"/>
          <w:numId w:val="1"/>
        </w:numPr>
      </w:pPr>
      <w:r>
        <w:t xml:space="preserve">The course will then go through workflow and end with the Registrar’s Office where the course will be updated in banner. </w:t>
      </w:r>
    </w:p>
    <w:p w:rsidR="00F44407" w:rsidRDefault="00F44407" w:rsidP="00F44407">
      <w:pPr>
        <w:pStyle w:val="ListParagraph"/>
      </w:pPr>
    </w:p>
    <w:p w:rsidR="00F44407" w:rsidRDefault="00F44407" w:rsidP="00F44407">
      <w:pPr>
        <w:pStyle w:val="Heading1"/>
      </w:pPr>
      <w:r>
        <w:t>Questions?</w:t>
      </w:r>
    </w:p>
    <w:p w:rsidR="00F44407" w:rsidRDefault="00F44407" w:rsidP="00F44407">
      <w:r>
        <w:t xml:space="preserve">Contact the Office of the University Registrar at </w:t>
      </w:r>
      <w:hyperlink r:id="rId14" w:history="1">
        <w:r w:rsidRPr="00E1387C">
          <w:rPr>
            <w:rStyle w:val="Hyperlink"/>
          </w:rPr>
          <w:t>catalog@gmu.edu</w:t>
        </w:r>
      </w:hyperlink>
      <w:r>
        <w:t xml:space="preserve">. </w:t>
      </w:r>
    </w:p>
    <w:sectPr w:rsidR="00F4440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85" w:rsidRDefault="00535E85" w:rsidP="00715953">
      <w:pPr>
        <w:spacing w:after="0" w:line="240" w:lineRule="auto"/>
      </w:pPr>
      <w:r>
        <w:separator/>
      </w:r>
    </w:p>
  </w:endnote>
  <w:endnote w:type="continuationSeparator" w:id="0">
    <w:p w:rsidR="00535E85" w:rsidRDefault="00535E85" w:rsidP="0071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53" w:rsidRPr="00715953" w:rsidRDefault="00715953">
    <w:pPr>
      <w:pStyle w:val="Footer"/>
      <w:rPr>
        <w:i/>
      </w:rPr>
    </w:pPr>
    <w:r w:rsidRPr="00715953">
      <w:rPr>
        <w:i/>
      </w:rPr>
      <w:t>Office of the University Registrar</w:t>
    </w:r>
    <w:r w:rsidRPr="00715953">
      <w:rPr>
        <w:i/>
      </w:rPr>
      <w:ptab w:relativeTo="margin" w:alignment="center" w:leader="none"/>
    </w:r>
    <w:r w:rsidR="00F44407">
      <w:rPr>
        <w:i/>
      </w:rPr>
      <w:t>Course Repeat Changes</w:t>
    </w:r>
    <w:r w:rsidR="00F44407">
      <w:rPr>
        <w:i/>
      </w:rPr>
      <w:tab/>
      <w:t>10</w:t>
    </w:r>
    <w:r w:rsidRPr="00715953">
      <w:rPr>
        <w:i/>
      </w:rPr>
      <w:t>/</w:t>
    </w:r>
    <w:r w:rsidR="00F44407">
      <w:rPr>
        <w:i/>
      </w:rPr>
      <w:t>31</w:t>
    </w:r>
    <w:r w:rsidRPr="00715953">
      <w:rPr>
        <w:i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85" w:rsidRDefault="00535E85" w:rsidP="00715953">
      <w:pPr>
        <w:spacing w:after="0" w:line="240" w:lineRule="auto"/>
      </w:pPr>
      <w:r>
        <w:separator/>
      </w:r>
    </w:p>
  </w:footnote>
  <w:footnote w:type="continuationSeparator" w:id="0">
    <w:p w:rsidR="00535E85" w:rsidRDefault="00535E85" w:rsidP="0071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2519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2FCB" w:rsidRDefault="00CC2F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FCB" w:rsidRDefault="00CC2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710D"/>
    <w:multiLevelType w:val="hybridMultilevel"/>
    <w:tmpl w:val="9BBA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E7B"/>
    <w:multiLevelType w:val="multilevel"/>
    <w:tmpl w:val="918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26B33"/>
    <w:multiLevelType w:val="hybridMultilevel"/>
    <w:tmpl w:val="AEE6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11F4"/>
    <w:multiLevelType w:val="hybridMultilevel"/>
    <w:tmpl w:val="9BBA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3C98"/>
    <w:multiLevelType w:val="hybridMultilevel"/>
    <w:tmpl w:val="8DE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A0121"/>
    <w:multiLevelType w:val="hybridMultilevel"/>
    <w:tmpl w:val="9BBA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DD"/>
    <w:rsid w:val="0006625E"/>
    <w:rsid w:val="000F63F9"/>
    <w:rsid w:val="001C1F72"/>
    <w:rsid w:val="001D0E3A"/>
    <w:rsid w:val="002E5F76"/>
    <w:rsid w:val="00342218"/>
    <w:rsid w:val="003714D3"/>
    <w:rsid w:val="003A54AD"/>
    <w:rsid w:val="003D00AB"/>
    <w:rsid w:val="00416918"/>
    <w:rsid w:val="004648FA"/>
    <w:rsid w:val="004904D5"/>
    <w:rsid w:val="00517B0B"/>
    <w:rsid w:val="005251EF"/>
    <w:rsid w:val="00535E85"/>
    <w:rsid w:val="005C15C2"/>
    <w:rsid w:val="005D5E93"/>
    <w:rsid w:val="00621199"/>
    <w:rsid w:val="006238EA"/>
    <w:rsid w:val="006334B6"/>
    <w:rsid w:val="00715953"/>
    <w:rsid w:val="00831FAD"/>
    <w:rsid w:val="00841174"/>
    <w:rsid w:val="00861BC6"/>
    <w:rsid w:val="00897EB9"/>
    <w:rsid w:val="009F4AEE"/>
    <w:rsid w:val="00B70E0E"/>
    <w:rsid w:val="00C0740E"/>
    <w:rsid w:val="00CC2FCB"/>
    <w:rsid w:val="00D567A1"/>
    <w:rsid w:val="00DA4A85"/>
    <w:rsid w:val="00DD6DC6"/>
    <w:rsid w:val="00E862DD"/>
    <w:rsid w:val="00F44407"/>
    <w:rsid w:val="00FE480F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F88B5-854D-964D-AAD7-6CDB3A80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6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6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6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53"/>
  </w:style>
  <w:style w:type="paragraph" w:styleId="Footer">
    <w:name w:val="footer"/>
    <w:basedOn w:val="Normal"/>
    <w:link w:val="FooterChar"/>
    <w:uiPriority w:val="99"/>
    <w:unhideWhenUsed/>
    <w:rsid w:val="0071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53"/>
  </w:style>
  <w:style w:type="character" w:customStyle="1" w:styleId="Heading2Char">
    <w:name w:val="Heading 2 Char"/>
    <w:basedOn w:val="DefaultParagraphFont"/>
    <w:link w:val="Heading2"/>
    <w:uiPriority w:val="9"/>
    <w:rsid w:val="00CC2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gmu.edu/policies/academic/registration-attendance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orkingcatalog.gmu.edu/courseadmin" TargetMode="External"/><Relationship Id="rId14" Type="http://schemas.openxmlformats.org/officeDocument/2006/relationships/hyperlink" Target="mailto:catalog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2EA5-D9CD-AD49-BC06-532EFF30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A Champaneri</dc:creator>
  <cp:lastModifiedBy>Krista Shires</cp:lastModifiedBy>
  <cp:revision>2</cp:revision>
  <dcterms:created xsi:type="dcterms:W3CDTF">2018-11-07T13:54:00Z</dcterms:created>
  <dcterms:modified xsi:type="dcterms:W3CDTF">2018-11-07T13:54:00Z</dcterms:modified>
</cp:coreProperties>
</file>