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ECE271" w14:textId="7A2B9D95" w:rsidR="00010486" w:rsidRDefault="00F3236E" w:rsidP="00010486">
      <w:pPr>
        <w:ind w:left="360" w:hanging="360"/>
      </w:pPr>
      <w:r>
        <w:t xml:space="preserve">April </w:t>
      </w:r>
      <w:r w:rsidR="00FB6699">
        <w:t>4</w:t>
      </w:r>
      <w:r w:rsidR="00010486">
        <w:t>, 2020</w:t>
      </w:r>
    </w:p>
    <w:p w14:paraId="762B834A" w14:textId="7E58ADEF" w:rsidR="00010486" w:rsidRDefault="00010486" w:rsidP="00010486">
      <w:pPr>
        <w:ind w:left="360" w:hanging="360"/>
      </w:pPr>
    </w:p>
    <w:p w14:paraId="2B159400" w14:textId="0052DC95" w:rsidR="00010486" w:rsidRDefault="00010486" w:rsidP="00010486">
      <w:pPr>
        <w:tabs>
          <w:tab w:val="left" w:pos="900"/>
        </w:tabs>
        <w:ind w:left="360" w:hanging="360"/>
      </w:pPr>
      <w:r>
        <w:t>To:</w:t>
      </w:r>
      <w:r>
        <w:tab/>
      </w:r>
      <w:r>
        <w:tab/>
      </w:r>
      <w:r w:rsidR="00CE1F51">
        <w:t xml:space="preserve">CAO’s, </w:t>
      </w:r>
      <w:r>
        <w:t>Virginia Public Higher Education Institutions</w:t>
      </w:r>
    </w:p>
    <w:p w14:paraId="05E4E18D" w14:textId="38AD9226" w:rsidR="00FB6699" w:rsidRDefault="00FB6699" w:rsidP="00010486">
      <w:pPr>
        <w:tabs>
          <w:tab w:val="left" w:pos="900"/>
        </w:tabs>
        <w:ind w:left="360" w:hanging="360"/>
      </w:pPr>
    </w:p>
    <w:p w14:paraId="75CC9F4B" w14:textId="5C760DED" w:rsidR="00FB6699" w:rsidRDefault="00FB6699" w:rsidP="00010486">
      <w:pPr>
        <w:tabs>
          <w:tab w:val="left" w:pos="900"/>
        </w:tabs>
        <w:ind w:left="360" w:hanging="360"/>
      </w:pPr>
      <w:r>
        <w:t>From:</w:t>
      </w:r>
      <w:r>
        <w:tab/>
        <w:t>Joseph G. DeFilippo</w:t>
      </w:r>
    </w:p>
    <w:p w14:paraId="3801361C" w14:textId="5B3ACF32" w:rsidR="00FB6699" w:rsidRDefault="00FB6699" w:rsidP="00FB6699">
      <w:pPr>
        <w:tabs>
          <w:tab w:val="left" w:pos="900"/>
        </w:tabs>
        <w:ind w:left="1260" w:hanging="360"/>
      </w:pPr>
      <w:r>
        <w:t>Director of Academic Affairs, SCHEV</w:t>
      </w:r>
    </w:p>
    <w:p w14:paraId="2CA67945" w14:textId="098715A6" w:rsidR="00010486" w:rsidRDefault="00010486" w:rsidP="00010486">
      <w:pPr>
        <w:tabs>
          <w:tab w:val="left" w:pos="900"/>
        </w:tabs>
        <w:ind w:left="360" w:hanging="360"/>
      </w:pPr>
    </w:p>
    <w:p w14:paraId="6CCDBB48" w14:textId="61E2CC7E" w:rsidR="00010486" w:rsidRDefault="00010486" w:rsidP="00010486">
      <w:pPr>
        <w:tabs>
          <w:tab w:val="left" w:pos="900"/>
        </w:tabs>
        <w:ind w:left="360" w:hanging="360"/>
      </w:pPr>
      <w:r>
        <w:t>Subject:</w:t>
      </w:r>
      <w:r>
        <w:tab/>
        <w:t>Temporary Adjustments to SCHEV Approval Action Submissions</w:t>
      </w:r>
    </w:p>
    <w:p w14:paraId="1E564305" w14:textId="70C19FB8" w:rsidR="00010486" w:rsidRDefault="00010486" w:rsidP="00010486">
      <w:pPr>
        <w:ind w:left="360" w:hanging="360"/>
      </w:pPr>
    </w:p>
    <w:p w14:paraId="1F26066F" w14:textId="6E5589E3" w:rsidR="00010486" w:rsidRDefault="00E903F3" w:rsidP="00010486">
      <w:r>
        <w:t xml:space="preserve">In order to accommodate working conditions at </w:t>
      </w:r>
      <w:r w:rsidR="00236AE4">
        <w:t xml:space="preserve">SCHEV and at </w:t>
      </w:r>
      <w:r>
        <w:t>institutions of higher education during this time of response to the COVID-19 outbreak, t</w:t>
      </w:r>
      <w:r w:rsidR="00010486">
        <w:t>he following adjustments to SCHEV processes for making academic program</w:t>
      </w:r>
      <w:r w:rsidR="00D20B61">
        <w:t xml:space="preserve"> </w:t>
      </w:r>
      <w:r w:rsidR="008677B7">
        <w:t>action</w:t>
      </w:r>
      <w:r w:rsidR="00A81D05">
        <w:t>,</w:t>
      </w:r>
      <w:r w:rsidR="00010486">
        <w:t xml:space="preserve"> organizational change</w:t>
      </w:r>
      <w:r w:rsidR="00A81D05">
        <w:t>, and mission statement chang</w:t>
      </w:r>
      <w:r w:rsidR="00B97BA1">
        <w:t>e</w:t>
      </w:r>
      <w:r w:rsidR="00010486">
        <w:t xml:space="preserve"> submissions are in effect immediately</w:t>
      </w:r>
      <w:r>
        <w:t xml:space="preserve"> and </w:t>
      </w:r>
      <w:r w:rsidR="00010486">
        <w:t>until further notice.</w:t>
      </w:r>
      <w:r>
        <w:t xml:space="preserve"> </w:t>
      </w:r>
    </w:p>
    <w:p w14:paraId="75302238" w14:textId="77777777" w:rsidR="00010486" w:rsidRDefault="00010486" w:rsidP="00010486"/>
    <w:p w14:paraId="5A23C361" w14:textId="475F68BE" w:rsidR="00EE45BA" w:rsidRDefault="00F3236E" w:rsidP="00191414">
      <w:pPr>
        <w:pStyle w:val="ListParagraph"/>
        <w:numPr>
          <w:ilvl w:val="0"/>
          <w:numId w:val="1"/>
        </w:numPr>
      </w:pPr>
      <w:r>
        <w:t>Submissions</w:t>
      </w:r>
      <w:r w:rsidR="00E903F3">
        <w:t>:</w:t>
      </w:r>
    </w:p>
    <w:p w14:paraId="290B4D69" w14:textId="57E4196F" w:rsidR="00EE45BA" w:rsidRDefault="00D20B61" w:rsidP="00EE45BA">
      <w:pPr>
        <w:pStyle w:val="ListParagraph"/>
        <w:numPr>
          <w:ilvl w:val="1"/>
          <w:numId w:val="1"/>
        </w:numPr>
      </w:pPr>
      <w:r>
        <w:t xml:space="preserve">From now </w:t>
      </w:r>
      <w:r w:rsidR="0083210F">
        <w:t xml:space="preserve">until </w:t>
      </w:r>
      <w:r w:rsidR="00CE1F51">
        <w:t>May 4</w:t>
      </w:r>
      <w:r>
        <w:t xml:space="preserve">, </w:t>
      </w:r>
      <w:r w:rsidR="00EE45BA">
        <w:t xml:space="preserve">withhold all </w:t>
      </w:r>
      <w:r>
        <w:t>academic program</w:t>
      </w:r>
      <w:r w:rsidR="00AD34FA">
        <w:t>s and program</w:t>
      </w:r>
      <w:r>
        <w:t xml:space="preserve"> </w:t>
      </w:r>
      <w:r w:rsidR="00F31ACE">
        <w:t xml:space="preserve">action </w:t>
      </w:r>
      <w:r w:rsidR="00EE45BA">
        <w:t xml:space="preserve">submissions </w:t>
      </w:r>
      <w:r w:rsidRPr="00427CD4">
        <w:t>other than new degree programs</w:t>
      </w:r>
      <w:r w:rsidR="00345D0F">
        <w:t xml:space="preserve">, and all organizational change and mission statement change submissions. </w:t>
      </w:r>
      <w:r w:rsidR="00EE45BA">
        <w:t>S</w:t>
      </w:r>
      <w:r w:rsidR="00B97BA1">
        <w:t>CHEV s</w:t>
      </w:r>
      <w:r w:rsidR="00EE45BA">
        <w:t xml:space="preserve">taff will </w:t>
      </w:r>
      <w:r w:rsidR="00345D0F">
        <w:t xml:space="preserve">use this time to </w:t>
      </w:r>
      <w:r w:rsidR="000B63B6">
        <w:t xml:space="preserve">assess the working environment and </w:t>
      </w:r>
      <w:r w:rsidR="00EE45BA">
        <w:t>deal with current submission</w:t>
      </w:r>
      <w:r w:rsidR="00236AE4">
        <w:t>s</w:t>
      </w:r>
      <w:r w:rsidR="00CE1F51">
        <w:t xml:space="preserve"> under review</w:t>
      </w:r>
      <w:r w:rsidR="00154606">
        <w:t>.</w:t>
      </w:r>
    </w:p>
    <w:p w14:paraId="3B5F51C3" w14:textId="519D8ED3" w:rsidR="003172E1" w:rsidRDefault="003172E1" w:rsidP="003172E1">
      <w:pPr>
        <w:pStyle w:val="ListParagraph"/>
        <w:numPr>
          <w:ilvl w:val="1"/>
          <w:numId w:val="1"/>
        </w:numPr>
      </w:pPr>
      <w:r>
        <w:t>For new degree programs that were announced in the March Council Agenda Book, full program proposals may be submitted to SCHEV immediately and through the June 1 deadline. New degree program proposals eligible for facilitated approval may also be submitted immediately; there is no deadline for these.</w:t>
      </w:r>
    </w:p>
    <w:p w14:paraId="01BE46B1" w14:textId="5B42517E" w:rsidR="00AD34FA" w:rsidRDefault="00345D0F" w:rsidP="00723E04">
      <w:pPr>
        <w:pStyle w:val="ListParagraph"/>
        <w:numPr>
          <w:ilvl w:val="1"/>
          <w:numId w:val="1"/>
        </w:numPr>
      </w:pPr>
      <w:r>
        <w:t xml:space="preserve">Beginning May </w:t>
      </w:r>
      <w:r w:rsidR="00CE1F51">
        <w:t>4</w:t>
      </w:r>
      <w:r>
        <w:t xml:space="preserve">, institutions should contact SCHEV staff </w:t>
      </w:r>
      <w:r w:rsidR="00E903F3">
        <w:t xml:space="preserve">(Dr. Monica </w:t>
      </w:r>
      <w:r w:rsidR="00236AE4">
        <w:t>O</w:t>
      </w:r>
      <w:r w:rsidR="00E903F3">
        <w:t xml:space="preserve">sei for four-year institutions; Dr. Paul Smith for two-year institutions) </w:t>
      </w:r>
      <w:r>
        <w:t xml:space="preserve">to establish prioritization of </w:t>
      </w:r>
      <w:r w:rsidR="00CE1F51">
        <w:t xml:space="preserve">impending </w:t>
      </w:r>
      <w:r>
        <w:t>institutional submissions</w:t>
      </w:r>
      <w:r w:rsidR="00B97BA1">
        <w:t xml:space="preserve"> </w:t>
      </w:r>
      <w:r w:rsidR="0083210F" w:rsidRPr="0083210F">
        <w:t>(</w:t>
      </w:r>
      <w:r w:rsidR="00B97BA1" w:rsidRPr="006B1AFB">
        <w:t>other than new degree programs</w:t>
      </w:r>
      <w:r w:rsidR="0083210F" w:rsidRPr="00427CD4">
        <w:t>)</w:t>
      </w:r>
      <w:r>
        <w:t xml:space="preserve">, including the possibility of “scheduling” them based on the number and type of actions </w:t>
      </w:r>
      <w:r w:rsidR="00236AE4">
        <w:t>impending</w:t>
      </w:r>
      <w:r>
        <w:t>.</w:t>
      </w:r>
      <w:r w:rsidR="00AD34FA">
        <w:t xml:space="preserve"> </w:t>
      </w:r>
    </w:p>
    <w:p w14:paraId="6ECA18BB" w14:textId="77777777" w:rsidR="00EE45BA" w:rsidRDefault="00EE45BA" w:rsidP="00010486"/>
    <w:p w14:paraId="3D530EC7" w14:textId="6DAAFFA6" w:rsidR="00382841" w:rsidRDefault="00FB6699" w:rsidP="00382841">
      <w:pPr>
        <w:pStyle w:val="ListParagraph"/>
        <w:numPr>
          <w:ilvl w:val="0"/>
          <w:numId w:val="1"/>
        </w:numPr>
      </w:pPr>
      <w:r>
        <w:t>Transmission of Submissions to SCHEV</w:t>
      </w:r>
      <w:r w:rsidR="00E903F3">
        <w:t>:</w:t>
      </w:r>
    </w:p>
    <w:p w14:paraId="366ACAC0" w14:textId="34F8DE50" w:rsidR="007A0164" w:rsidRDefault="00382841" w:rsidP="00382841">
      <w:pPr>
        <w:pStyle w:val="ListParagraph"/>
        <w:numPr>
          <w:ilvl w:val="1"/>
          <w:numId w:val="1"/>
        </w:numPr>
      </w:pPr>
      <w:r>
        <w:t xml:space="preserve">If </w:t>
      </w:r>
      <w:r w:rsidR="007A0164">
        <w:t xml:space="preserve">institutional </w:t>
      </w:r>
      <w:r>
        <w:t xml:space="preserve">staff have access to printing and mailing services on campus, </w:t>
      </w:r>
      <w:r w:rsidR="007A0164">
        <w:t>follow the usual</w:t>
      </w:r>
      <w:r>
        <w:t xml:space="preserve"> SCHEV </w:t>
      </w:r>
      <w:r w:rsidR="00FC0637">
        <w:t>policy requirements</w:t>
      </w:r>
      <w:r w:rsidR="007A0164">
        <w:t xml:space="preserve"> for making submissions, i.e. </w:t>
      </w:r>
      <w:r w:rsidR="00FB6699">
        <w:t>mail</w:t>
      </w:r>
      <w:r w:rsidR="00B97BA1">
        <w:t xml:space="preserve"> </w:t>
      </w:r>
      <w:r w:rsidR="007A0164">
        <w:t>two</w:t>
      </w:r>
      <w:r w:rsidR="00FC0637">
        <w:t xml:space="preserve"> signed hard </w:t>
      </w:r>
      <w:r w:rsidR="007A0164">
        <w:t>copies to SCHEV</w:t>
      </w:r>
      <w:r w:rsidR="00A81D05">
        <w:t>.</w:t>
      </w:r>
      <w:r w:rsidR="00FB6699">
        <w:t xml:space="preserve">  </w:t>
      </w:r>
      <w:r w:rsidR="00FB6699" w:rsidRPr="003172E1">
        <w:rPr>
          <w:b/>
        </w:rPr>
        <w:t>US mail, rather than UPS or FedEx, is recommended.</w:t>
      </w:r>
    </w:p>
    <w:p w14:paraId="39F0F527" w14:textId="41D19872" w:rsidR="007A0164" w:rsidRDefault="007A0164" w:rsidP="00382841">
      <w:pPr>
        <w:pStyle w:val="ListParagraph"/>
        <w:numPr>
          <w:ilvl w:val="1"/>
          <w:numId w:val="1"/>
        </w:numPr>
      </w:pPr>
      <w:r>
        <w:t>If institutional staff do not have access to printing and mailing services on campus</w:t>
      </w:r>
      <w:r w:rsidRPr="00345D0F">
        <w:t xml:space="preserve">, </w:t>
      </w:r>
      <w:r w:rsidR="00E903F3">
        <w:t xml:space="preserve">submissions may be made by email to </w:t>
      </w:r>
      <w:r w:rsidR="00E903F3" w:rsidRPr="000B63B6">
        <w:rPr>
          <w:u w:val="single"/>
        </w:rPr>
        <w:t>programsubmissions@schev.edu</w:t>
      </w:r>
      <w:r w:rsidR="00ED0103">
        <w:t>:</w:t>
      </w:r>
    </w:p>
    <w:p w14:paraId="423D381C" w14:textId="56783B80" w:rsidR="00ED0103" w:rsidRDefault="00ED0103" w:rsidP="00ED0103">
      <w:pPr>
        <w:pStyle w:val="ListParagraph"/>
        <w:numPr>
          <w:ilvl w:val="2"/>
          <w:numId w:val="1"/>
        </w:numPr>
      </w:pPr>
      <w:r>
        <w:t>Each email should be dedicated to a single proposal submissio</w:t>
      </w:r>
      <w:r w:rsidR="0083210F">
        <w:t>n</w:t>
      </w:r>
      <w:r>
        <w:t>, with the nature of the proposal clearly indicated in the subject line (e.g</w:t>
      </w:r>
      <w:r w:rsidR="00AD34FA">
        <w:t>.</w:t>
      </w:r>
      <w:r>
        <w:t>, “GMU, new BA in Forensic Computing”</w:t>
      </w:r>
      <w:r w:rsidR="00AD34FA">
        <w:t xml:space="preserve"> or </w:t>
      </w:r>
      <w:r w:rsidR="006B1AFB">
        <w:t>“</w:t>
      </w:r>
      <w:r w:rsidR="00427CD4">
        <w:t>VS</w:t>
      </w:r>
      <w:r w:rsidR="00AD34FA">
        <w:t>U, new Graduate Certificate in Educational Leadership</w:t>
      </w:r>
      <w:r w:rsidR="006B1AFB">
        <w:t>”</w:t>
      </w:r>
      <w:r>
        <w:t>)</w:t>
      </w:r>
    </w:p>
    <w:p w14:paraId="19EDED75" w14:textId="56DDB9B1" w:rsidR="00ED0103" w:rsidRDefault="00ED0103" w:rsidP="00ED0103">
      <w:pPr>
        <w:pStyle w:val="ListParagraph"/>
        <w:numPr>
          <w:ilvl w:val="2"/>
          <w:numId w:val="1"/>
        </w:numPr>
      </w:pPr>
      <w:r>
        <w:t xml:space="preserve">There may be </w:t>
      </w:r>
      <w:r w:rsidR="000B63B6">
        <w:t>separate</w:t>
      </w:r>
      <w:r w:rsidR="00BD4337">
        <w:t xml:space="preserve"> </w:t>
      </w:r>
      <w:r>
        <w:t xml:space="preserve">attachments for separate items (i.e., cover letter, </w:t>
      </w:r>
      <w:r w:rsidR="00AD34FA">
        <w:t xml:space="preserve">SCHEV cover sheet, </w:t>
      </w:r>
      <w:r>
        <w:t>proposal, appendices</w:t>
      </w:r>
      <w:r w:rsidR="00236AE4">
        <w:t>, signature document</w:t>
      </w:r>
      <w:r>
        <w:t>).</w:t>
      </w:r>
    </w:p>
    <w:p w14:paraId="195D363D" w14:textId="08020897" w:rsidR="00ED0103" w:rsidRDefault="00ED0103" w:rsidP="00D9698E">
      <w:pPr>
        <w:pStyle w:val="ListParagraph"/>
        <w:numPr>
          <w:ilvl w:val="2"/>
          <w:numId w:val="1"/>
        </w:numPr>
      </w:pPr>
      <w:r>
        <w:lastRenderedPageBreak/>
        <w:t>Attachments should, whe</w:t>
      </w:r>
      <w:r w:rsidR="00236AE4">
        <w:t>n</w:t>
      </w:r>
      <w:r>
        <w:t xml:space="preserve">ever possible, be MS Word documents that adhere to SCHEV policy requirements. PDF files are acceptable for items </w:t>
      </w:r>
      <w:r w:rsidR="00723E04">
        <w:t xml:space="preserve">(e.g., original documents and documents that require only a cover page) </w:t>
      </w:r>
      <w:r>
        <w:t xml:space="preserve">that </w:t>
      </w:r>
      <w:bookmarkStart w:id="0" w:name="_GoBack"/>
      <w:r w:rsidRPr="001368A1">
        <w:t>require</w:t>
      </w:r>
      <w:bookmarkEnd w:id="0"/>
      <w:r>
        <w:t xml:space="preserve"> scanning.</w:t>
      </w:r>
      <w:r w:rsidR="00723E04">
        <w:t xml:space="preserve"> Attachments should be in order as presented in the document.</w:t>
      </w:r>
    </w:p>
    <w:p w14:paraId="6BF9A4FE" w14:textId="60D30BE1" w:rsidR="00382841" w:rsidRDefault="00ED0103" w:rsidP="00382841">
      <w:pPr>
        <w:pStyle w:val="ListParagraph"/>
        <w:numPr>
          <w:ilvl w:val="1"/>
          <w:numId w:val="1"/>
        </w:numPr>
      </w:pPr>
      <w:r>
        <w:t>For any type of submission, i</w:t>
      </w:r>
      <w:r w:rsidR="00382841">
        <w:t xml:space="preserve">f it is not feasible to procure the </w:t>
      </w:r>
      <w:r w:rsidR="00BD4337">
        <w:t>CAO</w:t>
      </w:r>
      <w:r w:rsidR="00382841">
        <w:t xml:space="preserve">’s signature, </w:t>
      </w:r>
      <w:r w:rsidR="00FC0637">
        <w:t xml:space="preserve">SCHEV liaisons </w:t>
      </w:r>
      <w:r>
        <w:t xml:space="preserve">should include </w:t>
      </w:r>
      <w:r w:rsidR="00CE1F51">
        <w:t>with</w:t>
      </w:r>
      <w:r>
        <w:t xml:space="preserve"> the submission a </w:t>
      </w:r>
      <w:r w:rsidR="00236AE4">
        <w:t>“CAO</w:t>
      </w:r>
      <w:r>
        <w:t xml:space="preserve"> </w:t>
      </w:r>
      <w:r w:rsidR="00236AE4">
        <w:t>Signature Document”</w:t>
      </w:r>
      <w:r>
        <w:t xml:space="preserve"> (see instructions</w:t>
      </w:r>
      <w:r w:rsidR="00236AE4">
        <w:t xml:space="preserve"> appended below</w:t>
      </w:r>
      <w:r>
        <w:t>).</w:t>
      </w:r>
    </w:p>
    <w:p w14:paraId="2BFC7F88" w14:textId="77777777" w:rsidR="00CE7C40" w:rsidRDefault="00CE7C40">
      <w:r>
        <w:br w:type="page"/>
      </w:r>
    </w:p>
    <w:p w14:paraId="4B68A3F0" w14:textId="10D1914F" w:rsidR="00ED0103" w:rsidRPr="00236AE4" w:rsidRDefault="00ED0103" w:rsidP="00ED0103">
      <w:pPr>
        <w:pStyle w:val="ListParagraph"/>
        <w:ind w:left="0"/>
        <w:rPr>
          <w:u w:val="single"/>
        </w:rPr>
      </w:pPr>
      <w:r w:rsidRPr="00236AE4">
        <w:rPr>
          <w:u w:val="single"/>
        </w:rPr>
        <w:lastRenderedPageBreak/>
        <w:t xml:space="preserve">Chief Academic Officer </w:t>
      </w:r>
      <w:r w:rsidR="005F7864" w:rsidRPr="00236AE4">
        <w:rPr>
          <w:u w:val="single"/>
        </w:rPr>
        <w:t>(CAO) Signature</w:t>
      </w:r>
      <w:r w:rsidRPr="00236AE4">
        <w:rPr>
          <w:u w:val="single"/>
        </w:rPr>
        <w:t xml:space="preserve"> </w:t>
      </w:r>
      <w:r w:rsidR="006D3F2B" w:rsidRPr="00236AE4">
        <w:rPr>
          <w:u w:val="single"/>
        </w:rPr>
        <w:t>Document</w:t>
      </w:r>
    </w:p>
    <w:p w14:paraId="4C0714F5" w14:textId="2C51F6F6" w:rsidR="00ED0103" w:rsidRDefault="00ED0103" w:rsidP="00ED0103">
      <w:pPr>
        <w:pStyle w:val="ListParagraph"/>
        <w:ind w:left="0"/>
      </w:pPr>
    </w:p>
    <w:p w14:paraId="5F7C08C5" w14:textId="50EEDFDC" w:rsidR="005F7864" w:rsidRPr="000B63B6" w:rsidRDefault="005F7864" w:rsidP="00ED0103">
      <w:pPr>
        <w:pStyle w:val="ListParagraph"/>
        <w:ind w:left="0"/>
        <w:rPr>
          <w:i/>
        </w:rPr>
      </w:pPr>
      <w:r w:rsidRPr="000B63B6">
        <w:rPr>
          <w:i/>
        </w:rPr>
        <w:t>Instructions:</w:t>
      </w:r>
    </w:p>
    <w:p w14:paraId="770ED462" w14:textId="52C03706" w:rsidR="005F7864" w:rsidRDefault="006D3F2B" w:rsidP="005F7864">
      <w:pPr>
        <w:pStyle w:val="ListParagraph"/>
        <w:numPr>
          <w:ilvl w:val="0"/>
          <w:numId w:val="2"/>
        </w:numPr>
      </w:pPr>
      <w:r>
        <w:t xml:space="preserve">Use </w:t>
      </w:r>
      <w:r w:rsidR="00236AE4">
        <w:t>the example language below</w:t>
      </w:r>
      <w:r>
        <w:t xml:space="preserve"> to create a form for your institution; the language may be adjusted for each institution so long as it preserves the two signoffs</w:t>
      </w:r>
      <w:r w:rsidR="005F7864">
        <w:t>.</w:t>
      </w:r>
    </w:p>
    <w:p w14:paraId="67FAD822" w14:textId="06B93895" w:rsidR="005F7864" w:rsidRDefault="005F7864" w:rsidP="005F7864">
      <w:pPr>
        <w:pStyle w:val="ListParagraph"/>
        <w:numPr>
          <w:ilvl w:val="0"/>
          <w:numId w:val="2"/>
        </w:numPr>
      </w:pPr>
      <w:r>
        <w:t xml:space="preserve">The SCHEV liaison should procure one signed copy from the CAO, which can be </w:t>
      </w:r>
      <w:r w:rsidR="006D3F2B">
        <w:t xml:space="preserve">duplicated </w:t>
      </w:r>
      <w:r w:rsidR="00236AE4">
        <w:t xml:space="preserve">for </w:t>
      </w:r>
      <w:r w:rsidR="00BD4337">
        <w:t>multiple uses</w:t>
      </w:r>
      <w:r>
        <w:t>.</w:t>
      </w:r>
      <w:r w:rsidR="006D3F2B">
        <w:t xml:space="preserve"> The liaison </w:t>
      </w:r>
      <w:r w:rsidR="000B63B6">
        <w:t xml:space="preserve">(or other designated document preparer) </w:t>
      </w:r>
      <w:r w:rsidR="006D3F2B">
        <w:t xml:space="preserve">will sign and date the form and include as a separate </w:t>
      </w:r>
      <w:r w:rsidR="00CE1F51">
        <w:t xml:space="preserve">scanned </w:t>
      </w:r>
      <w:r w:rsidR="006D3F2B">
        <w:t>document with each submission.</w:t>
      </w:r>
      <w:r w:rsidR="006D3F2B" w:rsidRPr="006D3F2B">
        <w:t xml:space="preserve"> </w:t>
      </w:r>
      <w:r w:rsidR="006D3F2B">
        <w:t>The date of the liaison’s signature should match the date of the cover letter.</w:t>
      </w:r>
    </w:p>
    <w:p w14:paraId="6A588005" w14:textId="6164C807" w:rsidR="005F7864" w:rsidRDefault="005F7864" w:rsidP="005F7864">
      <w:pPr>
        <w:pStyle w:val="ListParagraph"/>
        <w:numPr>
          <w:ilvl w:val="0"/>
          <w:numId w:val="2"/>
        </w:numPr>
      </w:pPr>
      <w:r>
        <w:t xml:space="preserve">In the </w:t>
      </w:r>
      <w:r w:rsidR="006D3F2B">
        <w:t xml:space="preserve">cover letter and </w:t>
      </w:r>
      <w:r>
        <w:t xml:space="preserve">proposal, the CAO’s name should be typed in </w:t>
      </w:r>
      <w:r w:rsidR="006D3F2B">
        <w:t>wherever the CAO signature</w:t>
      </w:r>
      <w:r>
        <w:t xml:space="preserve"> </w:t>
      </w:r>
      <w:r w:rsidR="00236AE4">
        <w:t>would normally occur</w:t>
      </w:r>
      <w:r>
        <w:t>.</w:t>
      </w:r>
    </w:p>
    <w:p w14:paraId="303A249F" w14:textId="77777777" w:rsidR="00ED0103" w:rsidRDefault="00ED0103" w:rsidP="00ED0103">
      <w:pPr>
        <w:pStyle w:val="ListParagraph"/>
        <w:ind w:left="0"/>
      </w:pPr>
    </w:p>
    <w:p w14:paraId="0FEEBC27" w14:textId="77777777" w:rsidR="00ED0103" w:rsidRDefault="00ED0103" w:rsidP="00ED0103">
      <w:pPr>
        <w:pStyle w:val="ListParagraph"/>
        <w:ind w:left="0"/>
      </w:pPr>
    </w:p>
    <w:p w14:paraId="1FCEDAB6" w14:textId="6E9A6FFD" w:rsidR="00AC1C30" w:rsidRPr="000B63B6" w:rsidRDefault="00AC1C30" w:rsidP="006D3F2B">
      <w:pPr>
        <w:pStyle w:val="ListParagraph"/>
        <w:ind w:left="0"/>
        <w:rPr>
          <w:i/>
        </w:rPr>
      </w:pPr>
      <w:r w:rsidRPr="000B63B6">
        <w:rPr>
          <w:i/>
        </w:rPr>
        <w:t xml:space="preserve">Example language (at minimum) for a </w:t>
      </w:r>
      <w:r w:rsidR="00236AE4" w:rsidRPr="000B63B6">
        <w:rPr>
          <w:i/>
        </w:rPr>
        <w:t>CAO Signature Document</w:t>
      </w:r>
      <w:r w:rsidRPr="000B63B6">
        <w:rPr>
          <w:i/>
        </w:rPr>
        <w:t>:</w:t>
      </w:r>
    </w:p>
    <w:p w14:paraId="66A443B1" w14:textId="77777777" w:rsidR="00AC1C30" w:rsidRDefault="00AC1C30" w:rsidP="006D3F2B">
      <w:pPr>
        <w:pStyle w:val="ListParagraph"/>
        <w:ind w:left="0"/>
      </w:pPr>
    </w:p>
    <w:p w14:paraId="1BC13E8F" w14:textId="77777777" w:rsidR="00AC1C30" w:rsidRDefault="00AC1C30" w:rsidP="006D3F2B">
      <w:pPr>
        <w:pStyle w:val="ListParagraph"/>
        <w:ind w:left="0"/>
      </w:pPr>
    </w:p>
    <w:p w14:paraId="5F89B3A3" w14:textId="5527434D" w:rsidR="00AC1C30" w:rsidRDefault="005F7864" w:rsidP="006D3F2B">
      <w:pPr>
        <w:pStyle w:val="ListParagraph"/>
        <w:ind w:left="0"/>
      </w:pPr>
      <w:r>
        <w:t xml:space="preserve">I </w:t>
      </w:r>
      <w:r w:rsidR="00AC1C30">
        <w:t xml:space="preserve">acknowledge awareness of the contents of this </w:t>
      </w:r>
      <w:r>
        <w:t xml:space="preserve">submission </w:t>
      </w:r>
      <w:r w:rsidR="00AC1C30">
        <w:t xml:space="preserve">and approve </w:t>
      </w:r>
      <w:r>
        <w:t xml:space="preserve">submitting </w:t>
      </w:r>
      <w:r w:rsidR="006D3F2B">
        <w:t xml:space="preserve">it </w:t>
      </w:r>
      <w:r>
        <w:t>to the State Council of Higher Education</w:t>
      </w:r>
      <w:r w:rsidR="0083210F">
        <w:t>:</w:t>
      </w:r>
    </w:p>
    <w:p w14:paraId="023B6179" w14:textId="3D10AA55" w:rsidR="005F7864" w:rsidRDefault="005F7864" w:rsidP="00ED0103">
      <w:pPr>
        <w:pStyle w:val="ListParagraph"/>
        <w:ind w:left="0"/>
      </w:pPr>
    </w:p>
    <w:p w14:paraId="295FAFD5" w14:textId="56E94CD4" w:rsidR="00CE1F51" w:rsidRDefault="00CE1F51" w:rsidP="00ED0103">
      <w:pPr>
        <w:pStyle w:val="ListParagraph"/>
        <w:ind w:left="0"/>
      </w:pPr>
    </w:p>
    <w:p w14:paraId="4F3541AC" w14:textId="06A4D7AF" w:rsidR="00CE1F51" w:rsidRDefault="0083210F" w:rsidP="00CE1F51">
      <w:pPr>
        <w:pStyle w:val="ListParagraph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CF31875" w14:textId="291D32CB" w:rsidR="0083210F" w:rsidRPr="0083210F" w:rsidRDefault="0083210F" w:rsidP="0083210F">
      <w:pPr>
        <w:pStyle w:val="ListParagraph"/>
      </w:pPr>
      <w:r>
        <w:t>(CAO Signature)</w:t>
      </w:r>
    </w:p>
    <w:p w14:paraId="099CFEB4" w14:textId="77777777" w:rsidR="00236AE4" w:rsidRDefault="00236AE4" w:rsidP="006D3F2B">
      <w:pPr>
        <w:pStyle w:val="ListParagraph"/>
        <w:ind w:left="0"/>
      </w:pPr>
    </w:p>
    <w:p w14:paraId="145E49BA" w14:textId="17151747" w:rsidR="009B3C7E" w:rsidRDefault="005F7864" w:rsidP="00ED0103">
      <w:pPr>
        <w:pStyle w:val="ListParagraph"/>
        <w:ind w:left="0"/>
      </w:pPr>
      <w:r>
        <w:t xml:space="preserve">I </w:t>
      </w:r>
      <w:r w:rsidR="006D3F2B">
        <w:t>attest that I have prepared the submission in accord with my institution’s due procedures:</w:t>
      </w:r>
    </w:p>
    <w:p w14:paraId="5287F539" w14:textId="54E5014D" w:rsidR="006D3F2B" w:rsidRDefault="006D3F2B" w:rsidP="00ED0103">
      <w:pPr>
        <w:pStyle w:val="ListParagraph"/>
        <w:ind w:left="0"/>
      </w:pPr>
    </w:p>
    <w:p w14:paraId="706FBF63" w14:textId="77777777" w:rsidR="00236AE4" w:rsidRDefault="00236AE4" w:rsidP="00ED0103">
      <w:pPr>
        <w:pStyle w:val="ListParagraph"/>
        <w:ind w:left="0"/>
      </w:pPr>
    </w:p>
    <w:p w14:paraId="6D50823D" w14:textId="1E34BF0E" w:rsidR="006D3F2B" w:rsidRPr="006D3F2B" w:rsidRDefault="006D3F2B" w:rsidP="006D3F2B">
      <w:pPr>
        <w:pStyle w:val="ListParagraph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6E69775" w14:textId="619D7505" w:rsidR="006D3F2B" w:rsidRDefault="006D3F2B" w:rsidP="006D3F2B">
      <w:pPr>
        <w:pStyle w:val="ListParagraph"/>
      </w:pPr>
      <w:r>
        <w:t>(Liaison Signature)</w:t>
      </w:r>
      <w:r>
        <w:tab/>
      </w:r>
      <w:r>
        <w:tab/>
      </w:r>
      <w:r>
        <w:tab/>
      </w:r>
      <w:r>
        <w:tab/>
      </w:r>
      <w:r>
        <w:tab/>
      </w:r>
      <w:r>
        <w:tab/>
        <w:t>(Date)</w:t>
      </w:r>
    </w:p>
    <w:sectPr w:rsidR="006D3F2B" w:rsidSect="004D43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49425E"/>
    <w:multiLevelType w:val="hybridMultilevel"/>
    <w:tmpl w:val="85E41F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628AA"/>
    <w:multiLevelType w:val="hybridMultilevel"/>
    <w:tmpl w:val="5FDAB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2841"/>
    <w:rsid w:val="00010486"/>
    <w:rsid w:val="000B63B6"/>
    <w:rsid w:val="001368A1"/>
    <w:rsid w:val="00154606"/>
    <w:rsid w:val="00191414"/>
    <w:rsid w:val="00236AE4"/>
    <w:rsid w:val="003172E1"/>
    <w:rsid w:val="00345D0F"/>
    <w:rsid w:val="00382841"/>
    <w:rsid w:val="003A75B5"/>
    <w:rsid w:val="00427CD4"/>
    <w:rsid w:val="004A1803"/>
    <w:rsid w:val="004D4330"/>
    <w:rsid w:val="005062A8"/>
    <w:rsid w:val="005E219A"/>
    <w:rsid w:val="005F7864"/>
    <w:rsid w:val="00624B31"/>
    <w:rsid w:val="006B1AFB"/>
    <w:rsid w:val="006D3F2B"/>
    <w:rsid w:val="00723E04"/>
    <w:rsid w:val="007A0164"/>
    <w:rsid w:val="0083210F"/>
    <w:rsid w:val="008677B7"/>
    <w:rsid w:val="00872A93"/>
    <w:rsid w:val="008B6061"/>
    <w:rsid w:val="009B2830"/>
    <w:rsid w:val="009B3C7E"/>
    <w:rsid w:val="009C2889"/>
    <w:rsid w:val="00A81D05"/>
    <w:rsid w:val="00AC1C30"/>
    <w:rsid w:val="00AD34FA"/>
    <w:rsid w:val="00B97BA1"/>
    <w:rsid w:val="00BD4337"/>
    <w:rsid w:val="00C31D50"/>
    <w:rsid w:val="00CC07DA"/>
    <w:rsid w:val="00CE1F51"/>
    <w:rsid w:val="00CE7C40"/>
    <w:rsid w:val="00D20B61"/>
    <w:rsid w:val="00D9698E"/>
    <w:rsid w:val="00E903F3"/>
    <w:rsid w:val="00E9364F"/>
    <w:rsid w:val="00ED0103"/>
    <w:rsid w:val="00EE45BA"/>
    <w:rsid w:val="00F31ACE"/>
    <w:rsid w:val="00F3236E"/>
    <w:rsid w:val="00F423A2"/>
    <w:rsid w:val="00FB6699"/>
    <w:rsid w:val="00FC0637"/>
    <w:rsid w:val="00FE1A5B"/>
    <w:rsid w:val="00FF0EF1"/>
    <w:rsid w:val="00FF7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B1B620"/>
  <w14:defaultImageDpi w14:val="32767"/>
  <w15:chartTrackingRefBased/>
  <w15:docId w15:val="{68EBFA65-FF8C-7448-B3DD-939A7BEB4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284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104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048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04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04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048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048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0486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572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DeFilippo</dc:creator>
  <cp:keywords/>
  <dc:description/>
  <cp:lastModifiedBy>Joe DeFilippo</cp:lastModifiedBy>
  <cp:revision>7</cp:revision>
  <cp:lastPrinted>2020-04-03T15:33:00Z</cp:lastPrinted>
  <dcterms:created xsi:type="dcterms:W3CDTF">2020-04-03T16:19:00Z</dcterms:created>
  <dcterms:modified xsi:type="dcterms:W3CDTF">2020-04-04T16:36:00Z</dcterms:modified>
</cp:coreProperties>
</file>